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C6" w:rsidRDefault="008718E9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noProof/>
          <w:lang w:bidi="ar-SA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auto"/>
          <w:spacing w:val="-18"/>
          <w:lang w:bidi="ar-SA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Заключение об экспертизе</w:t>
      </w:r>
    </w:p>
    <w:p w:rsidR="00D573C6" w:rsidRDefault="008718E9">
      <w:pPr>
        <w:widowControl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Отдел по экономике администрации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  в соответствии Порядком проведения оценки регулирующего воздействия проектов нормативных правовых актов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 и экспертизы нормативных правовых актов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округа____________________</w:t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(наименование органа,  (нормативный правовой акт, уполномоченного на проведение  устанавливающий порядок экспертизы)  проведения экспертизы)     (далее      -      порядок      проведения      экспертизы) </w:t>
      </w:r>
    </w:p>
    <w:p w:rsidR="00D573C6" w:rsidRDefault="00D573C6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рассмотрело Постановление   администрации 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городского округа Оренбургской области от 26.06.2024 № 957-п «О внесении изменений в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 от 20.10.2017 № 1803-р «Об утверждении перечня муниципального имущества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инфраструктуру поддержки субъектов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малого и среднего предпринимательства» (в редакции постановлений от 14.05.2020 №1072-п, от 28.07.2020 №1995-п, от 26.09.2022 №1363-п, от 14.06.2023 №789-п)». ___________</w:t>
      </w:r>
    </w:p>
    <w:p w:rsidR="00D573C6" w:rsidRDefault="008718E9">
      <w:pPr>
        <w:widowControl/>
        <w:tabs>
          <w:tab w:val="center" w:pos="4677"/>
          <w:tab w:val="left" w:pos="7817"/>
        </w:tabs>
        <w:contextualSpacing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  <w:t>(наименование нормативного правового акта)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ab/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сообщает следующее.</w:t>
      </w:r>
    </w:p>
    <w:p w:rsidR="00D573C6" w:rsidRDefault="00D573C6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Настоящее заключение подготовлено впервые.</w:t>
      </w:r>
    </w:p>
    <w:p w:rsidR="00D573C6" w:rsidRDefault="008718E9" w:rsidP="003E3D21">
      <w:pPr>
        <w:widowControl/>
        <w:contextualSpacing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(впервые/повторно)</w:t>
      </w:r>
    </w:p>
    <w:p w:rsidR="00D573C6" w:rsidRDefault="008718E9">
      <w:pPr>
        <w:widowControl/>
        <w:contextualSpacing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(информация о предшествующей подготовке заключения  об экспертизе нормативного правового акта) &lt;*&gt;</w:t>
      </w:r>
    </w:p>
    <w:p w:rsidR="00D573C6" w:rsidRDefault="00D573C6">
      <w:pPr>
        <w:widowControl/>
        <w:contextualSpacing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Органом,  уполномоченным  на проведение экспертизы, проведены  публичные  консультации в следующие сроки:</w:t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начало "01" июля 2025;</w:t>
      </w:r>
      <w:r w:rsidR="003E3D2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окончание "31" июля 2025.</w:t>
      </w:r>
    </w:p>
    <w:p w:rsidR="00D573C6" w:rsidRDefault="00D573C6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        Информация об экспертизе нормативного правового акта размещена на Портале муниципального округа в информационно-телекоммуникационной сети Интернет по адресу: </w:t>
      </w:r>
      <w:hyperlink r:id="rId9">
        <w:r>
          <w:rPr>
            <w:rStyle w:val="aa"/>
            <w:rFonts w:ascii="Times New Roman" w:eastAsia="Times New Roman" w:hAnsi="Times New Roman" w:cs="Times New Roman"/>
            <w:sz w:val="28"/>
            <w:szCs w:val="28"/>
            <w:lang w:bidi="ar-SA"/>
          </w:rPr>
          <w:t>https://sorochinsk.orb.ru/activity/48760/</w:t>
        </w:r>
      </w:hyperlink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(полный адрес размещения нормативного правового акта в  информационно-телекоммуникационной сети "Интернет")</w:t>
      </w:r>
    </w:p>
    <w:p w:rsidR="00D573C6" w:rsidRDefault="00D573C6">
      <w:pPr>
        <w:widowControl/>
        <w:contextualSpacing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 основе  проведенной  экспертизы нормативного правового акта сделаны  следующие выводы &lt;**&gt;:</w:t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вывод  о  наличии  либо об отсутствии положений, необоснованно затрудняющих осуществление предпринимательской и инвестиционной деятельности:</w:t>
      </w:r>
    </w:p>
    <w:p w:rsidR="003E3D21" w:rsidRPr="003E3D21" w:rsidRDefault="003E3D21" w:rsidP="003E3D21">
      <w:pPr>
        <w:widowControl/>
        <w:suppressAutoHyphens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E3D2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ходе проведения публичных консультаций опросные листы напра</w:t>
      </w:r>
      <w:r w:rsidRPr="003E3D2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</w:t>
      </w:r>
      <w:r w:rsidRPr="003E3D2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лены в Оренбургский областной союз промышленников и предпринимателей </w:t>
      </w:r>
      <w:proofErr w:type="gramStart"/>
      <w:r w:rsidRPr="003E3D2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 ООО</w:t>
      </w:r>
      <w:proofErr w:type="gramEnd"/>
      <w:r w:rsidRPr="003E3D2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«Учебный центр «Навигатор». Заполненные опросные листы прил</w:t>
      </w:r>
      <w:r w:rsidRPr="003E3D2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</w:t>
      </w:r>
      <w:r w:rsidRPr="003E3D2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гаются.</w:t>
      </w:r>
    </w:p>
    <w:p w:rsidR="003E3D21" w:rsidRPr="003E3D21" w:rsidRDefault="003E3D21" w:rsidP="003E3D21">
      <w:pPr>
        <w:widowControl/>
        <w:suppressAutoHyphens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E3D2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Факторы негативного воздействия нормативного правового акта не в</w:t>
      </w:r>
      <w:r w:rsidRPr="003E3D2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ы</w:t>
      </w:r>
      <w:r w:rsidRPr="003E3D2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явлены. Внесение изменений в п</w:t>
      </w:r>
      <w:r w:rsidRPr="003E3D2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</w:t>
      </w:r>
      <w:r w:rsidRPr="003E3D2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становление не требуется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</w:t>
      </w:r>
    </w:p>
    <w:p w:rsidR="003E3D21" w:rsidRDefault="003E3D21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E3D21" w:rsidRDefault="003E3D21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E3D21" w:rsidRDefault="003E3D21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 ходе проведения публичных консультаций предложения по изменению, дополнению нормативно правового акта не поступали.</w:t>
      </w:r>
    </w:p>
    <w:p w:rsidR="00D573C6" w:rsidRDefault="003E3D21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_GoBack"/>
      <w:r>
        <w:rPr>
          <w:noProof/>
          <w:lang w:bidi="ar-SA"/>
        </w:rPr>
        <w:drawing>
          <wp:anchor distT="0" distB="0" distL="0" distR="0" simplePos="0" relativeHeight="3" behindDoc="0" locked="0" layoutInCell="0" allowOverlap="1" wp14:anchorId="32A74B3E" wp14:editId="56FE59EC">
            <wp:simplePos x="0" y="0"/>
            <wp:positionH relativeFrom="page">
              <wp:posOffset>3787775</wp:posOffset>
            </wp:positionH>
            <wp:positionV relativeFrom="page">
              <wp:posOffset>1663700</wp:posOffset>
            </wp:positionV>
            <wp:extent cx="2877185" cy="1080135"/>
            <wp:effectExtent l="0" t="0" r="0" b="571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8718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Данный нормативно правовой акт не содержит положений, необоснованно затрудняющих осуществление предпринимательской или инвестиционной деятельности. ________________________________________________________________</w:t>
      </w:r>
    </w:p>
    <w:p w:rsidR="00D573C6" w:rsidRDefault="008718E9">
      <w:pPr>
        <w:widowControl/>
        <w:contextualSpacing/>
        <w:jc w:val="center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(обоснование выводов, а также иные замечания и предложения)  </w:t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                                                     Указание (при наличии) на приложения. </w:t>
      </w:r>
    </w:p>
    <w:p w:rsidR="00D573C6" w:rsidRDefault="00D573C6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573C6" w:rsidRDefault="008718E9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Заместитель главы администрации</w:t>
      </w:r>
    </w:p>
    <w:p w:rsidR="00D573C6" w:rsidRDefault="008718E9">
      <w:pPr>
        <w:widowControl/>
        <w:suppressAutoHyphens w:val="0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муниципального округа по экономике и </w:t>
      </w:r>
    </w:p>
    <w:p w:rsidR="00D573C6" w:rsidRDefault="008718E9">
      <w:pPr>
        <w:widowControl/>
        <w:suppressAutoHyphens w:val="0"/>
        <w:rPr>
          <w:rFonts w:ascii="Times New Roman" w:eastAsia="Calibri" w:hAnsi="Times New Roman" w:cs="Times New Roman"/>
          <w:color w:val="A6A6A6" w:themeColor="background1" w:themeShade="A6"/>
          <w:sz w:val="16"/>
          <w:szCs w:val="1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управлению имуществом                                                                            Е.А. Павлова  </w:t>
      </w:r>
      <w:r>
        <w:rPr>
          <w:rFonts w:ascii="Times New Roman" w:eastAsia="Calibri" w:hAnsi="Times New Roman" w:cs="Times New Roman"/>
          <w:color w:val="A6A6A6" w:themeColor="background1" w:themeShade="A6"/>
          <w:sz w:val="16"/>
          <w:szCs w:val="16"/>
          <w:lang w:bidi="ar-SA"/>
        </w:rPr>
        <w:t xml:space="preserve">   </w:t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 ___________________</w:t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(подпись руководителя уполномоченного органа   (инициалы, фамилия)   или уполномоченного им должностного лица)</w:t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    --------------------------------</w:t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&lt;*&gt; Указывается в случае направления органом-разработчиком нормативного</w:t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правового акта повторно.</w:t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&lt;**&gt; В  случае  если  по  результатам  экспертизы  выявлено  отсутствие</w:t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положений,  необоснованно  затрудняющих осуществление </w:t>
      </w:r>
      <w:proofErr w:type="gramStart"/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предпринимательской</w:t>
      </w:r>
      <w:proofErr w:type="gramEnd"/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 и</w:t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инвестиционной  деятельности,  подготовка  заключения  об  экспертизе после</w:t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указания   соответствующих  выводов  считается  завершенной  и  дальнейшего</w:t>
      </w:r>
    </w:p>
    <w:p w:rsidR="00D573C6" w:rsidRDefault="008718E9">
      <w:pPr>
        <w:widowControl/>
        <w:contextualSpacing/>
        <w:jc w:val="both"/>
        <w:textAlignment w:val="baseline"/>
        <w:rPr>
          <w:rFonts w:ascii="Times New Roman" w:hAnsi="Times New Roman" w:cs="Times New Roman"/>
          <w:color w:val="auto"/>
          <w:sz w:val="18"/>
          <w:szCs w:val="18"/>
        </w:rPr>
      </w:pPr>
      <w:r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заполнения настоящей формы не требуется.</w:t>
      </w:r>
    </w:p>
    <w:p w:rsidR="00D573C6" w:rsidRDefault="00D573C6">
      <w:pPr>
        <w:sectPr w:rsidR="00D573C6" w:rsidSect="003E3D21">
          <w:headerReference w:type="default" r:id="rId11"/>
          <w:footerReference w:type="default" r:id="rId12"/>
          <w:pgSz w:w="11906" w:h="16838"/>
          <w:pgMar w:top="709" w:right="851" w:bottom="709" w:left="1701" w:header="0" w:footer="6" w:gutter="0"/>
          <w:cols w:space="720"/>
          <w:formProt w:val="0"/>
          <w:docGrid w:linePitch="360"/>
        </w:sectPr>
      </w:pPr>
    </w:p>
    <w:p w:rsidR="00D573C6" w:rsidRDefault="00D573C6">
      <w:pPr>
        <w:spacing w:line="1" w:lineRule="exact"/>
        <w:rPr>
          <w:rFonts w:ascii="Times New Roman" w:hAnsi="Times New Roman" w:cs="Times New Roman"/>
          <w:color w:val="auto"/>
        </w:rPr>
      </w:pPr>
    </w:p>
    <w:sectPr w:rsidR="00D573C6">
      <w:type w:val="continuous"/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CB6" w:rsidRDefault="005A6CB6">
      <w:r>
        <w:separator/>
      </w:r>
    </w:p>
  </w:endnote>
  <w:endnote w:type="continuationSeparator" w:id="0">
    <w:p w:rsidR="005A6CB6" w:rsidRDefault="005A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3C6" w:rsidRDefault="00D573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CB6" w:rsidRDefault="005A6CB6">
      <w:r>
        <w:separator/>
      </w:r>
    </w:p>
  </w:footnote>
  <w:footnote w:type="continuationSeparator" w:id="0">
    <w:p w:rsidR="005A6CB6" w:rsidRDefault="005A6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3C6" w:rsidRDefault="00D573C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D573C6"/>
    <w:rsid w:val="003E3D21"/>
    <w:rsid w:val="005A6CB6"/>
    <w:rsid w:val="008718E9"/>
    <w:rsid w:val="009A1F6D"/>
    <w:rsid w:val="00D5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sorochinsk.orb.ru/activity/4876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9A96E-0ECF-4CD8-9DF4-07E8B0603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2025-02-05T12:01:00Z</cp:lastPrinted>
  <dcterms:created xsi:type="dcterms:W3CDTF">2025-08-06T11:35:00Z</dcterms:created>
  <dcterms:modified xsi:type="dcterms:W3CDTF">2025-10-29T09:53:00Z</dcterms:modified>
  <dc:language>ru-RU</dc:language>
</cp:coreProperties>
</file>